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57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昌平区北清路北清创意园</w:t>
            </w:r>
            <w:r>
              <w:rPr>
                <w:rFonts w:hint="eastAsia"/>
                <w:bCs/>
                <w:sz w:val="18"/>
                <w:lang w:val="en-US" w:eastAsia="zh-CN"/>
              </w:rPr>
              <w:t>2-3-101</w:t>
            </w:r>
          </w:p>
          <w:p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13601312075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  <w:lang w:eastAsia="zh-CN"/>
              </w:rPr>
              <w:t>罗经理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</w:rPr>
              <w:t>5-15个工作日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1680"/>
        <w:gridCol w:w="540"/>
        <w:gridCol w:w="750"/>
        <w:gridCol w:w="1050"/>
        <w:gridCol w:w="1065"/>
        <w:gridCol w:w="117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型 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单 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18"/>
              </w:rPr>
            </w:pPr>
            <w:r>
              <w:rPr>
                <w:rFonts w:hint="eastAsia" w:ascii="黑体" w:hAnsi="宋体" w:eastAsia="黑体"/>
                <w:bCs/>
                <w:sz w:val="18"/>
              </w:rPr>
              <w:t>数 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  <w:sz w:val="18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</w:rPr>
              <w:t>出厂价（元）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  <w:t>优惠价（元）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  <w:t>小计（元）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150FC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250FC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400FC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药品低温试验箱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720FC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双开门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10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318"/>
        <w:gridCol w:w="570"/>
        <w:gridCol w:w="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83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技术要求</w:t>
            </w:r>
          </w:p>
        </w:tc>
        <w:tc>
          <w:tcPr>
            <w:tcW w:w="57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587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低温试验箱</w:t>
            </w:r>
          </w:p>
        </w:tc>
        <w:tc>
          <w:tcPr>
            <w:tcW w:w="8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150L~720L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-20℃,控温波动:±1℃,温度偏差: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温度控制器:  原装进口数显控制器,高精度,低漂移；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化霜装置：  自动化霜装置；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      能同时打印温度值及曲线；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      能存储1年以上温度历史数据；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现场温度偏差声光报警；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  (选配)远程手机短信报警(带断电报警),多台设备可共用一张手机卡；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配置主副压缩机双保险防护；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      AC 220V±10%  50HZ； 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/>
    <w:tbl>
      <w:tblPr>
        <w:tblStyle w:val="6"/>
        <w:tblpPr w:leftFromText="180" w:rightFromText="180" w:vertAnchor="text" w:tblpXSpec="center" w:tblpY="1"/>
        <w:tblOverlap w:val="never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420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药品低温试验箱（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-20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型号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50FC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50FC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控温范围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-20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-20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温度波动度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温度偏差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,节能环保型，低噪音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控制器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数据备份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U盘存储（能保存1年以上的电子文本数据，可参看全程曲线图谱）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数据打印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（记录的数据可长期保存，记录频率可调）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工作环境温度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W×D×H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备注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420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药品低温试验箱（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-20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型号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FC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FC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控温范围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-20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-20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温度波动度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温度偏差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,节能环保型，低噪音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原装进口温度数显表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控制器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数据备份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U盘存储（能保存1年以上的电子文本数据，可参看全程曲线图谱）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数据打印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（记录的数据可长期保存，记录频率可调）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工作环境温度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W×D×H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备注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180806-11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180806-11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075F"/>
    <w:rsid w:val="0BE9239B"/>
    <w:rsid w:val="25A26FB2"/>
    <w:rsid w:val="41371DD4"/>
    <w:rsid w:val="56640254"/>
    <w:rsid w:val="6D535020"/>
    <w:rsid w:val="6FF7075F"/>
    <w:rsid w:val="7D90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2018-08-06T07:04:00Z</dcterms:created>
  <dc:creator>兰贝石WKH</dc:creator>
  <cp:lastModifiedBy>夏末</cp:lastModifiedBy>
  <dcterms:modified xsi:type="dcterms:W3CDTF">2021-03-11T06:18:28Z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